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2B20" w14:textId="0F8FF956" w:rsidR="00CE53A7" w:rsidRDefault="0053357C" w:rsidP="00CE53A7">
      <w:pPr>
        <w:spacing w:after="140"/>
        <w:jc w:val="center"/>
      </w:pPr>
      <w:r w:rsidRPr="0053357C">
        <w:rPr>
          <w:rFonts w:ascii="Arial" w:hAnsi="Arial" w:cs="Arial"/>
          <w:b/>
          <w:bCs/>
          <w:color w:val="000000" w:themeColor="text1"/>
          <w:sz w:val="24"/>
          <w:szCs w:val="24"/>
        </w:rPr>
        <w:t>OŚWIADCZENIE KANDY</w:t>
      </w:r>
      <w:r w:rsidR="00F976FF">
        <w:rPr>
          <w:rFonts w:ascii="Arial" w:hAnsi="Arial" w:cs="Arial"/>
          <w:b/>
          <w:bCs/>
          <w:color w:val="000000" w:themeColor="text1"/>
          <w:sz w:val="24"/>
          <w:szCs w:val="24"/>
        </w:rPr>
        <w:t>DA</w:t>
      </w:r>
      <w:r w:rsidRPr="005335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TKI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PROJEKTU </w:t>
      </w:r>
      <w:r w:rsidR="00DC0C95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CE53A7" w:rsidRPr="00CE53A7">
        <w:rPr>
          <w:rFonts w:ascii="Arial" w:hAnsi="Arial"/>
          <w:b/>
          <w:sz w:val="24"/>
          <w:szCs w:val="24"/>
        </w:rPr>
        <w:t>Projekt: „Kobiety na zawodowym starcie” nr FEMA.06.04-IP.02-0BS1/25</w:t>
      </w:r>
    </w:p>
    <w:p w14:paraId="7C8925AB" w14:textId="09E41177" w:rsidR="0053357C" w:rsidRPr="00CE53A7" w:rsidRDefault="0053357C" w:rsidP="00CE53A7">
      <w:pPr>
        <w:spacing w:after="140"/>
        <w:jc w:val="both"/>
      </w:pPr>
      <w:r w:rsidRPr="0053357C">
        <w:rPr>
          <w:rFonts w:ascii="Arial" w:hAnsi="Arial" w:cs="Arial"/>
          <w:sz w:val="24"/>
          <w:szCs w:val="24"/>
        </w:rPr>
        <w:t xml:space="preserve">W związku z przystąpieniem do projektu pn. </w:t>
      </w:r>
      <w:r w:rsidR="00CE53A7" w:rsidRPr="00CE53A7">
        <w:rPr>
          <w:rFonts w:ascii="Arial" w:hAnsi="Arial"/>
          <w:b/>
          <w:sz w:val="24"/>
          <w:szCs w:val="24"/>
        </w:rPr>
        <w:t>„Kobiety na zawodowym starcie” nr FEMA.06.04-IP.02-0BS1/25</w:t>
      </w:r>
      <w:r w:rsidR="00CE53A7">
        <w:t xml:space="preserve"> </w:t>
      </w:r>
      <w:r w:rsidRPr="0053357C">
        <w:rPr>
          <w:rFonts w:ascii="Arial" w:hAnsi="Arial" w:cs="Arial"/>
          <w:sz w:val="24"/>
          <w:szCs w:val="24"/>
        </w:rPr>
        <w:t>oświadczam, że przyjmuję do wiadomości, iż:</w:t>
      </w:r>
    </w:p>
    <w:p w14:paraId="3476FCCB" w14:textId="302A934B" w:rsidR="0053357C" w:rsidRPr="0053357C" w:rsidRDefault="0053357C" w:rsidP="00C4319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 xml:space="preserve">Obowiązek informacyjny realizowany w związku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 (Dz.Urz. UE L 119, s. 1) – dalej RODO – informujemy o sposobie i celu, w jakim przetwarzamy Pani dane osobowe, a także o przysługujących Pani prawach, wynikających z RODO: </w:t>
      </w:r>
    </w:p>
    <w:p w14:paraId="193EFDCF" w14:textId="65A97269" w:rsidR="006F62E8" w:rsidRPr="006F62E8" w:rsidRDefault="00710ECE" w:rsidP="006F62E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Administratorem danych osobowych</w:t>
      </w:r>
      <w:r w:rsidR="00F976FF">
        <w:rPr>
          <w:rFonts w:ascii="Arial" w:hAnsi="Arial"/>
          <w:sz w:val="24"/>
          <w:szCs w:val="24"/>
        </w:rPr>
        <w:t xml:space="preserve"> oraz odrębnymi administratorami danych są odpowiednio:</w:t>
      </w:r>
    </w:p>
    <w:p w14:paraId="0AA6EEBE" w14:textId="3F4E43BB" w:rsidR="006F62E8" w:rsidRPr="0053357C" w:rsidRDefault="00B8501F" w:rsidP="00F976FF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bookmarkStart w:id="0" w:name="_Hlk217282952"/>
      <w:r w:rsidRPr="00B8501F">
        <w:rPr>
          <w:rFonts w:ascii="Arial" w:hAnsi="Arial"/>
          <w:sz w:val="24"/>
          <w:szCs w:val="24"/>
        </w:rPr>
        <w:t xml:space="preserve">FUNDACJA "STOP WYKLUCZENIU" </w:t>
      </w:r>
      <w:r w:rsidR="00F976FF">
        <w:rPr>
          <w:rFonts w:ascii="Arial" w:hAnsi="Arial"/>
          <w:sz w:val="24"/>
          <w:szCs w:val="24"/>
        </w:rPr>
        <w:t xml:space="preserve">– </w:t>
      </w:r>
      <w:r w:rsidR="00AA637B">
        <w:rPr>
          <w:rFonts w:ascii="Arial" w:hAnsi="Arial"/>
          <w:sz w:val="24"/>
          <w:szCs w:val="24"/>
        </w:rPr>
        <w:t>„</w:t>
      </w:r>
      <w:r w:rsidR="00F976FF">
        <w:rPr>
          <w:rFonts w:ascii="Arial" w:hAnsi="Arial"/>
          <w:sz w:val="24"/>
          <w:szCs w:val="24"/>
        </w:rPr>
        <w:t>Beneficjent Projektu</w:t>
      </w:r>
      <w:r w:rsidR="00AA637B">
        <w:rPr>
          <w:rFonts w:ascii="Arial" w:hAnsi="Arial"/>
          <w:sz w:val="24"/>
          <w:szCs w:val="24"/>
        </w:rPr>
        <w:t>”</w:t>
      </w:r>
      <w:r w:rsidR="00F976FF">
        <w:rPr>
          <w:rFonts w:ascii="Arial" w:hAnsi="Arial"/>
          <w:sz w:val="24"/>
          <w:szCs w:val="24"/>
        </w:rPr>
        <w:t xml:space="preserve"> z siedzibą</w:t>
      </w:r>
      <w:r w:rsidR="007D473F">
        <w:rPr>
          <w:rFonts w:ascii="Arial" w:hAnsi="Arial"/>
          <w:sz w:val="24"/>
          <w:szCs w:val="24"/>
        </w:rPr>
        <w:t xml:space="preserve"> w</w:t>
      </w:r>
      <w:r w:rsidR="00F976FF">
        <w:rPr>
          <w:rFonts w:ascii="Arial" w:hAnsi="Arial"/>
          <w:sz w:val="24"/>
          <w:szCs w:val="24"/>
        </w:rPr>
        <w:t xml:space="preserve"> </w:t>
      </w:r>
      <w:r w:rsidRPr="00B8501F">
        <w:rPr>
          <w:rFonts w:ascii="Arial" w:hAnsi="Arial"/>
          <w:sz w:val="24"/>
          <w:szCs w:val="24"/>
        </w:rPr>
        <w:t xml:space="preserve">Pile (64-920) przy </w:t>
      </w:r>
      <w:r w:rsidR="00F976FF">
        <w:rPr>
          <w:rFonts w:ascii="Arial" w:hAnsi="Arial"/>
          <w:sz w:val="24"/>
          <w:szCs w:val="24"/>
        </w:rPr>
        <w:t>Al.</w:t>
      </w:r>
      <w:r w:rsidRPr="00B8501F">
        <w:rPr>
          <w:rFonts w:ascii="Arial" w:hAnsi="Arial"/>
          <w:sz w:val="24"/>
          <w:szCs w:val="24"/>
        </w:rPr>
        <w:t xml:space="preserve"> Powstańców Wielkopolskich 164</w:t>
      </w:r>
      <w:r w:rsidR="00F976FF">
        <w:rPr>
          <w:rFonts w:ascii="Arial" w:hAnsi="Arial"/>
          <w:sz w:val="24"/>
          <w:szCs w:val="24"/>
        </w:rPr>
        <w:t>;</w:t>
      </w:r>
    </w:p>
    <w:bookmarkEnd w:id="0"/>
    <w:p w14:paraId="1C116D49" w14:textId="1E29AABB" w:rsidR="00F976FF" w:rsidRDefault="00CE53A7" w:rsidP="00BB397E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Wojewódzki Urząd Pracy w Warszawie</w:t>
      </w:r>
      <w:r w:rsidR="00F976FF">
        <w:rPr>
          <w:rFonts w:ascii="Arial" w:hAnsi="Arial"/>
          <w:sz w:val="24"/>
          <w:szCs w:val="24"/>
        </w:rPr>
        <w:t xml:space="preserve"> – „IP” będący Instytucją pośredniczącą z siedzibą przy </w:t>
      </w:r>
      <w:r w:rsidR="00F976FF">
        <w:rPr>
          <w:rFonts w:ascii="Arial" w:hAnsi="Arial"/>
          <w:sz w:val="24"/>
          <w:szCs w:val="24"/>
        </w:rPr>
        <w:t>ul. Chłodna 52, 00-872 Warszawa</w:t>
      </w:r>
      <w:r w:rsidR="00F976FF">
        <w:rPr>
          <w:rFonts w:ascii="Arial" w:hAnsi="Arial"/>
          <w:sz w:val="24"/>
          <w:szCs w:val="24"/>
        </w:rPr>
        <w:t>;</w:t>
      </w:r>
      <w:r w:rsidR="00F976FF">
        <w:rPr>
          <w:rFonts w:ascii="Arial" w:hAnsi="Arial"/>
          <w:sz w:val="24"/>
          <w:szCs w:val="24"/>
        </w:rPr>
        <w:t xml:space="preserve"> </w:t>
      </w:r>
    </w:p>
    <w:p w14:paraId="4572BA5D" w14:textId="0B1D3E20" w:rsidR="00400572" w:rsidRPr="00F976FF" w:rsidRDefault="00F976FF" w:rsidP="00F976FF">
      <w:pPr>
        <w:pStyle w:val="Akapitzlist"/>
        <w:numPr>
          <w:ilvl w:val="1"/>
          <w:numId w:val="1"/>
        </w:numPr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D22611" w:rsidRPr="00CE74B6">
        <w:rPr>
          <w:rFonts w:ascii="Arial" w:hAnsi="Arial"/>
          <w:sz w:val="24"/>
          <w:szCs w:val="24"/>
        </w:rPr>
        <w:t xml:space="preserve">Zarząd Województwa </w:t>
      </w:r>
      <w:r w:rsidR="00694984" w:rsidRPr="00CE74B6">
        <w:rPr>
          <w:rFonts w:ascii="Arial" w:hAnsi="Arial"/>
          <w:sz w:val="24"/>
          <w:szCs w:val="24"/>
        </w:rPr>
        <w:t>Mazowieckiego</w:t>
      </w:r>
      <w:r>
        <w:rPr>
          <w:rFonts w:ascii="Arial" w:hAnsi="Arial"/>
          <w:sz w:val="24"/>
          <w:szCs w:val="24"/>
        </w:rPr>
        <w:t xml:space="preserve"> </w:t>
      </w:r>
      <w:proofErr w:type="gramStart"/>
      <w:r>
        <w:rPr>
          <w:rFonts w:ascii="Arial" w:hAnsi="Arial"/>
          <w:sz w:val="24"/>
          <w:szCs w:val="24"/>
        </w:rPr>
        <w:t xml:space="preserve">-  „IZ” </w:t>
      </w:r>
      <w:r w:rsidR="00D22611" w:rsidRPr="00CE74B6">
        <w:rPr>
          <w:rFonts w:ascii="Arial" w:hAnsi="Arial"/>
          <w:sz w:val="24"/>
          <w:szCs w:val="24"/>
        </w:rPr>
        <w:t xml:space="preserve"> </w:t>
      </w:r>
      <w:r w:rsidRPr="00F175C7">
        <w:rPr>
          <w:rFonts w:ascii="Arial" w:hAnsi="Arial"/>
          <w:sz w:val="24"/>
          <w:szCs w:val="24"/>
        </w:rPr>
        <w:t>będący</w:t>
      </w:r>
      <w:proofErr w:type="gramEnd"/>
      <w:r w:rsidRPr="00F175C7">
        <w:rPr>
          <w:rFonts w:ascii="Arial" w:hAnsi="Arial"/>
          <w:sz w:val="24"/>
          <w:szCs w:val="24"/>
        </w:rPr>
        <w:t xml:space="preserve"> Instytucją Zarządzającą FEM 2021-2027, </w:t>
      </w:r>
      <w:r>
        <w:rPr>
          <w:rFonts w:ascii="Arial" w:hAnsi="Arial"/>
          <w:sz w:val="24"/>
          <w:szCs w:val="24"/>
        </w:rPr>
        <w:t xml:space="preserve">z siedzibą przy </w:t>
      </w:r>
      <w:r w:rsidRPr="00F175C7">
        <w:rPr>
          <w:rFonts w:ascii="Arial" w:hAnsi="Arial"/>
          <w:sz w:val="24"/>
          <w:szCs w:val="24"/>
        </w:rPr>
        <w:t>ul. Jagiellońska 26, 03-719 Warszawa;</w:t>
      </w:r>
    </w:p>
    <w:p w14:paraId="12A4FFE3" w14:textId="315629CC" w:rsidR="00710ECE" w:rsidRPr="0053357C" w:rsidRDefault="00710ECE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Przetwarzanie danych osobowych jest zgodne z prawem i spełnia warunki, o których mowa w art. 6 ust. 1 lit. c oraz art. 9 ust. 2 lit. g Rozporządzenia Parlamentu Europejskiego i Rady (UE) 2016/679 – dane osobowe są niezbędne dla realizacji Programu Fundusze Europejskie dla </w:t>
      </w:r>
      <w:r w:rsidR="00BD45E7">
        <w:rPr>
          <w:rFonts w:ascii="Arial" w:hAnsi="Arial"/>
          <w:sz w:val="24"/>
          <w:szCs w:val="24"/>
        </w:rPr>
        <w:t>Mazowsza</w:t>
      </w:r>
      <w:r w:rsidRPr="0053357C">
        <w:rPr>
          <w:rFonts w:ascii="Arial" w:hAnsi="Arial"/>
          <w:sz w:val="24"/>
          <w:szCs w:val="24"/>
        </w:rPr>
        <w:t xml:space="preserve"> 2021-2027 na podstawie: </w:t>
      </w:r>
    </w:p>
    <w:p w14:paraId="5EF9588B" w14:textId="0D58CA9B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 w:rsidR="0053357C" w:rsidRPr="00564066">
        <w:rPr>
          <w:rFonts w:ascii="Arial" w:hAnsi="Arial"/>
          <w:sz w:val="24"/>
          <w:szCs w:val="24"/>
        </w:rPr>
        <w:br/>
      </w:r>
      <w:r w:rsidRPr="00564066">
        <w:rPr>
          <w:rFonts w:ascii="Arial" w:hAnsi="Arial"/>
          <w:sz w:val="24"/>
          <w:szCs w:val="24"/>
        </w:rPr>
        <w:t>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="00F62DD8" w:rsidRPr="00564066">
        <w:rPr>
          <w:rFonts w:ascii="Arial" w:hAnsi="Arial"/>
          <w:sz w:val="24"/>
          <w:szCs w:val="24"/>
        </w:rPr>
        <w:t xml:space="preserve"> (Dz. Urz. UE L 231 z 30.06.2021, str. 159, z późn. zm); </w:t>
      </w:r>
      <w:r w:rsidRPr="00564066">
        <w:rPr>
          <w:rFonts w:ascii="Arial" w:hAnsi="Arial"/>
          <w:sz w:val="24"/>
          <w:szCs w:val="24"/>
        </w:rPr>
        <w:t>zwanego dalej rozporządzeniem ogólnym;</w:t>
      </w:r>
    </w:p>
    <w:p w14:paraId="1EC6A55D" w14:textId="326D442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Rozporządzenia Parlamentu Europejskiego i Rady (UE) 2021/1057 z dnia 24 czerwca 2021 r. ustanawiającego Europejski Fundusz Społeczny Plus (EFS+) oraz uchylającego rozporządzenie (UE) nr 1296/2013, </w:t>
      </w:r>
      <w:r w:rsidR="00F62DD8" w:rsidRPr="00564066">
        <w:rPr>
          <w:rFonts w:ascii="Arial" w:hAnsi="Arial"/>
          <w:sz w:val="24"/>
          <w:szCs w:val="24"/>
        </w:rPr>
        <w:t xml:space="preserve">(Dz. Urz. UE L 231 z 30.06.2021, str. 21, z późn. zm.); </w:t>
      </w:r>
      <w:r w:rsidRPr="00564066">
        <w:rPr>
          <w:rFonts w:ascii="Arial" w:hAnsi="Arial"/>
          <w:sz w:val="24"/>
          <w:szCs w:val="24"/>
        </w:rPr>
        <w:t xml:space="preserve">zwanego dalej rozporządzeniem EFS+; </w:t>
      </w:r>
    </w:p>
    <w:p w14:paraId="45C2A498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Sprostowania do Rozporządzenia Parlamentu Europejskiego i Rady (UE) 2016/679 z dnia 27 kwietnia 2016 r. w sprawie ochrony osób fizycznych w związku z przetwarzaniem danych osobowych w sprawie swobodnego przepływu takich danych oraz uchylenia dyrektywy 95/46/WE (Dz.U. UE.L. 127 z 23.05.2018) zwanego dalej „RODO”; </w:t>
      </w:r>
    </w:p>
    <w:p w14:paraId="573143D1" w14:textId="77777777" w:rsidR="00710ECE" w:rsidRPr="00564066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64066">
        <w:rPr>
          <w:rFonts w:ascii="Arial" w:hAnsi="Arial"/>
          <w:sz w:val="24"/>
          <w:szCs w:val="24"/>
        </w:rPr>
        <w:t xml:space="preserve">Ustawy z dnia 28 kwietnia 2022 r. o zasadach realizacji zadań finansowanych ze środków europejskich w perspektywie finansowej 2021–2027 (Dz. U. poz. 1079), zwanej dalej ustawą wdrożeniową; </w:t>
      </w:r>
    </w:p>
    <w:p w14:paraId="180398A6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lastRenderedPageBreak/>
        <w:t xml:space="preserve">Ustawy z dnia 24 kwietnia 2003 r. o działalności pożytku publicznego i wolontariacie (Dz. U. z 2022 r., poz. 1327 z późn. zm.); </w:t>
      </w:r>
    </w:p>
    <w:p w14:paraId="5D03C51C" w14:textId="77777777" w:rsidR="00710ECE" w:rsidRPr="0053357C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Ustawy z dnia 10 maja 2018 r. o ochronie danych osobowych (Dz. U. z 2019 r. poz. 1781); </w:t>
      </w:r>
    </w:p>
    <w:p w14:paraId="1E5508A6" w14:textId="556BCDBF" w:rsidR="005A5842" w:rsidRPr="005A5842" w:rsidRDefault="00710ECE" w:rsidP="005A5842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Rozporządzenia Ministra Funduszy i Polityki Regionalnej z dnia 20 grudnia 2022 r. w sprawie udzielania pomocy de minimis oraz pomocy publicznej w ramach programów finansowanych z Europejskiego Funduszu Społecznego Plus (EFS+) na lata 2021-2027 (Dz. U. z 2022 r. poz. 2782); </w:t>
      </w:r>
    </w:p>
    <w:p w14:paraId="46FF64A3" w14:textId="129ED7A2" w:rsidR="00710ECE" w:rsidRPr="00F059B9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 xml:space="preserve">Wytycznych dotyczących monitorowania postępu rzeczowego realizacji programów na lata 2021-2027 z dnia </w:t>
      </w:r>
      <w:r w:rsidR="00F976FF">
        <w:rPr>
          <w:rFonts w:ascii="Arial" w:hAnsi="Arial"/>
          <w:sz w:val="24"/>
          <w:szCs w:val="24"/>
        </w:rPr>
        <w:t>0</w:t>
      </w:r>
      <w:r w:rsidR="00F976FF" w:rsidRPr="00147954">
        <w:rPr>
          <w:rFonts w:ascii="Arial" w:hAnsi="Arial"/>
          <w:sz w:val="24"/>
          <w:szCs w:val="24"/>
        </w:rPr>
        <w:t>2</w:t>
      </w:r>
      <w:r w:rsidRPr="00147954">
        <w:rPr>
          <w:rFonts w:ascii="Arial" w:hAnsi="Arial"/>
          <w:sz w:val="24"/>
          <w:szCs w:val="24"/>
        </w:rPr>
        <w:t xml:space="preserve"> października 202</w:t>
      </w:r>
      <w:r w:rsidR="00F976FF" w:rsidRPr="00147954">
        <w:rPr>
          <w:rFonts w:ascii="Arial" w:hAnsi="Arial"/>
          <w:sz w:val="24"/>
          <w:szCs w:val="24"/>
        </w:rPr>
        <w:t>5</w:t>
      </w:r>
      <w:r w:rsidRPr="00147954">
        <w:rPr>
          <w:rFonts w:ascii="Arial" w:hAnsi="Arial"/>
          <w:sz w:val="24"/>
          <w:szCs w:val="24"/>
        </w:rPr>
        <w:t xml:space="preserve"> r.;</w:t>
      </w:r>
      <w:r w:rsidRPr="00F059B9">
        <w:rPr>
          <w:rFonts w:ascii="Arial" w:hAnsi="Arial"/>
          <w:sz w:val="24"/>
          <w:szCs w:val="24"/>
        </w:rPr>
        <w:t xml:space="preserve"> </w:t>
      </w:r>
    </w:p>
    <w:p w14:paraId="4EC49476" w14:textId="4BE5F55D" w:rsidR="00710ECE" w:rsidRPr="00F059B9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 xml:space="preserve">Wytycznych dotyczących realizacji zasady partnerstwa na lata 2021-2027 </w:t>
      </w:r>
      <w:r w:rsidR="0053357C" w:rsidRPr="00F059B9">
        <w:rPr>
          <w:rFonts w:ascii="Arial" w:hAnsi="Arial"/>
          <w:sz w:val="24"/>
          <w:szCs w:val="24"/>
        </w:rPr>
        <w:br/>
      </w:r>
      <w:r w:rsidRPr="00F059B9">
        <w:rPr>
          <w:rFonts w:ascii="Arial" w:hAnsi="Arial"/>
          <w:sz w:val="24"/>
          <w:szCs w:val="24"/>
        </w:rPr>
        <w:t xml:space="preserve">z dnia 24 października 2022 r.; </w:t>
      </w:r>
    </w:p>
    <w:p w14:paraId="66804523" w14:textId="2168CC8E" w:rsidR="00710ECE" w:rsidRPr="000D02F4" w:rsidRDefault="00710ECE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0D02F4">
        <w:rPr>
          <w:rFonts w:ascii="Arial" w:hAnsi="Arial"/>
          <w:sz w:val="24"/>
          <w:szCs w:val="24"/>
        </w:rPr>
        <w:t xml:space="preserve">Wytycznych dotyczących kwalifikowalności wydatków na lata 2021-2027 </w:t>
      </w:r>
      <w:r w:rsidR="0053357C" w:rsidRPr="000D02F4">
        <w:rPr>
          <w:rFonts w:ascii="Arial" w:hAnsi="Arial"/>
          <w:sz w:val="24"/>
          <w:szCs w:val="24"/>
        </w:rPr>
        <w:br/>
      </w:r>
      <w:r w:rsidRPr="000D02F4">
        <w:rPr>
          <w:rFonts w:ascii="Arial" w:hAnsi="Arial"/>
          <w:sz w:val="24"/>
          <w:szCs w:val="24"/>
        </w:rPr>
        <w:t xml:space="preserve">z dnia </w:t>
      </w:r>
      <w:r w:rsidR="00F976FF">
        <w:rPr>
          <w:rFonts w:ascii="Arial" w:hAnsi="Arial"/>
          <w:sz w:val="24"/>
          <w:szCs w:val="24"/>
        </w:rPr>
        <w:t>25</w:t>
      </w:r>
      <w:r w:rsidRPr="000D02F4">
        <w:rPr>
          <w:rFonts w:ascii="Arial" w:hAnsi="Arial"/>
          <w:sz w:val="24"/>
          <w:szCs w:val="24"/>
        </w:rPr>
        <w:t xml:space="preserve"> </w:t>
      </w:r>
      <w:r w:rsidR="00F976FF">
        <w:rPr>
          <w:rFonts w:ascii="Arial" w:hAnsi="Arial"/>
          <w:sz w:val="24"/>
          <w:szCs w:val="24"/>
        </w:rPr>
        <w:t>maja</w:t>
      </w:r>
      <w:r w:rsidRPr="000D02F4">
        <w:rPr>
          <w:rFonts w:ascii="Arial" w:hAnsi="Arial"/>
          <w:sz w:val="24"/>
          <w:szCs w:val="24"/>
        </w:rPr>
        <w:t xml:space="preserve"> 202</w:t>
      </w:r>
      <w:r w:rsidR="00F976FF">
        <w:rPr>
          <w:rFonts w:ascii="Arial" w:hAnsi="Arial"/>
          <w:sz w:val="24"/>
          <w:szCs w:val="24"/>
        </w:rPr>
        <w:t>6</w:t>
      </w:r>
      <w:r w:rsidRPr="000D02F4">
        <w:rPr>
          <w:rFonts w:ascii="Arial" w:hAnsi="Arial"/>
          <w:sz w:val="24"/>
          <w:szCs w:val="24"/>
        </w:rPr>
        <w:t xml:space="preserve"> r., zwanych dalej Wytycznymi kwalifikowalności; </w:t>
      </w:r>
    </w:p>
    <w:p w14:paraId="61E93A7C" w14:textId="22B8E0FF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realizacji zasad równościowych w ramach funduszy unijnych na lata 2021-2027 z dnia </w:t>
      </w:r>
      <w:r w:rsidR="00147954">
        <w:rPr>
          <w:rFonts w:ascii="Arial" w:hAnsi="Arial"/>
          <w:sz w:val="24"/>
          <w:szCs w:val="24"/>
        </w:rPr>
        <w:t>19</w:t>
      </w:r>
      <w:r w:rsidRPr="001F31F0">
        <w:rPr>
          <w:rFonts w:ascii="Arial" w:hAnsi="Arial"/>
          <w:sz w:val="24"/>
          <w:szCs w:val="24"/>
        </w:rPr>
        <w:t xml:space="preserve"> </w:t>
      </w:r>
      <w:r w:rsidR="00147954">
        <w:rPr>
          <w:rFonts w:ascii="Arial" w:hAnsi="Arial"/>
          <w:sz w:val="24"/>
          <w:szCs w:val="24"/>
        </w:rPr>
        <w:t>marca</w:t>
      </w:r>
      <w:r w:rsidRPr="001F31F0">
        <w:rPr>
          <w:rFonts w:ascii="Arial" w:hAnsi="Arial"/>
          <w:sz w:val="24"/>
          <w:szCs w:val="24"/>
        </w:rPr>
        <w:t xml:space="preserve"> 202</w:t>
      </w:r>
      <w:r w:rsidR="00147954">
        <w:rPr>
          <w:rFonts w:ascii="Arial" w:hAnsi="Arial"/>
          <w:sz w:val="24"/>
          <w:szCs w:val="24"/>
        </w:rPr>
        <w:t>5</w:t>
      </w:r>
      <w:r w:rsidRPr="001F31F0">
        <w:rPr>
          <w:rFonts w:ascii="Arial" w:hAnsi="Arial"/>
          <w:sz w:val="24"/>
          <w:szCs w:val="24"/>
        </w:rPr>
        <w:t xml:space="preserve"> r.; </w:t>
      </w:r>
    </w:p>
    <w:p w14:paraId="4B75A108" w14:textId="14FEFAFE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warunków gromadzenia i przekazywania danych </w:t>
      </w:r>
      <w:r w:rsidR="0053357C" w:rsidRPr="001F31F0">
        <w:rPr>
          <w:rFonts w:ascii="Arial" w:hAnsi="Arial"/>
          <w:sz w:val="24"/>
          <w:szCs w:val="24"/>
        </w:rPr>
        <w:br/>
      </w:r>
      <w:r w:rsidRPr="001F31F0">
        <w:rPr>
          <w:rFonts w:ascii="Arial" w:hAnsi="Arial"/>
          <w:sz w:val="24"/>
          <w:szCs w:val="24"/>
        </w:rPr>
        <w:t xml:space="preserve">w postaci elektronicznej na lata 2021-2027 z dnia 25 stycznia 2023 r.; </w:t>
      </w:r>
    </w:p>
    <w:p w14:paraId="7AAF7EA7" w14:textId="26CC109A" w:rsidR="00E70F85" w:rsidRPr="001F31F0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1F31F0">
        <w:rPr>
          <w:rFonts w:ascii="Arial" w:hAnsi="Arial"/>
          <w:sz w:val="24"/>
          <w:szCs w:val="24"/>
        </w:rPr>
        <w:t xml:space="preserve">Wytycznych dotyczących informacji i promocji Funduszy Europejskich na lata 2021-2027 z dnia 19 kwietnia 2023 r.; </w:t>
      </w:r>
    </w:p>
    <w:p w14:paraId="399AC933" w14:textId="77777777" w:rsidR="00E70F85" w:rsidRPr="00F059B9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F059B9">
        <w:rPr>
          <w:rFonts w:ascii="Arial" w:hAnsi="Arial"/>
          <w:sz w:val="24"/>
          <w:szCs w:val="24"/>
        </w:rPr>
        <w:t>Wytycznych dotyczących realizacji projektów z udziałem środków Europejskiego Funduszu Społecznego Plus w regionalnych programach na lata 2021-2027 z dnia 15 marca 2023 r.;</w:t>
      </w:r>
    </w:p>
    <w:p w14:paraId="02257F2D" w14:textId="6EF4CB99" w:rsidR="00E70F85" w:rsidRPr="002F5BF4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2F5BF4">
        <w:rPr>
          <w:rFonts w:ascii="Arial" w:hAnsi="Arial"/>
          <w:sz w:val="24"/>
          <w:szCs w:val="24"/>
        </w:rPr>
        <w:t xml:space="preserve">Programu Fundusze Europejskie dla </w:t>
      </w:r>
      <w:r w:rsidR="00694984" w:rsidRPr="002F5BF4">
        <w:rPr>
          <w:rFonts w:ascii="Arial" w:hAnsi="Arial"/>
          <w:sz w:val="24"/>
          <w:szCs w:val="24"/>
        </w:rPr>
        <w:t>Mazowsza</w:t>
      </w:r>
      <w:r w:rsidRPr="002F5BF4">
        <w:rPr>
          <w:rFonts w:ascii="Arial" w:hAnsi="Arial"/>
          <w:sz w:val="24"/>
          <w:szCs w:val="24"/>
        </w:rPr>
        <w:t xml:space="preserve"> 2021-2027 (przyjętego przez Zarząd Województwa </w:t>
      </w:r>
      <w:r w:rsidR="002F5BF4" w:rsidRPr="002F5BF4">
        <w:rPr>
          <w:rFonts w:ascii="Arial" w:hAnsi="Arial"/>
          <w:sz w:val="24"/>
          <w:szCs w:val="24"/>
        </w:rPr>
        <w:t xml:space="preserve">Mazowieckiego z dnia </w:t>
      </w:r>
      <w:r w:rsidR="002F5BF4" w:rsidRPr="002F5BF4">
        <w:rPr>
          <w:rFonts w:ascii="Arial" w:hAnsi="Arial"/>
          <w:b/>
          <w:bCs/>
          <w:sz w:val="24"/>
          <w:szCs w:val="24"/>
        </w:rPr>
        <w:t>14 czerwca 2022 roku</w:t>
      </w:r>
      <w:r w:rsidR="002F5BF4" w:rsidRPr="002F5BF4">
        <w:rPr>
          <w:rFonts w:ascii="Arial" w:hAnsi="Arial"/>
          <w:sz w:val="24"/>
          <w:szCs w:val="24"/>
        </w:rPr>
        <w:t xml:space="preserve">. </w:t>
      </w:r>
      <w:r w:rsidRPr="002F5BF4">
        <w:rPr>
          <w:rFonts w:ascii="Arial" w:hAnsi="Arial"/>
          <w:sz w:val="24"/>
          <w:szCs w:val="24"/>
        </w:rPr>
        <w:t>zatwierdzonego przez Komisję Europejską decyzją wykonawczą</w:t>
      </w:r>
      <w:r w:rsidR="002F5BF4" w:rsidRPr="002F5BF4">
        <w:rPr>
          <w:rFonts w:ascii="Arial" w:hAnsi="Arial"/>
          <w:sz w:val="24"/>
          <w:szCs w:val="24"/>
        </w:rPr>
        <w:t xml:space="preserve"> nr </w:t>
      </w:r>
      <w:proofErr w:type="gramStart"/>
      <w:r w:rsidR="002F5BF4" w:rsidRPr="002F5BF4">
        <w:rPr>
          <w:rFonts w:ascii="Arial" w:hAnsi="Arial"/>
          <w:b/>
          <w:bCs/>
          <w:sz w:val="24"/>
          <w:szCs w:val="24"/>
        </w:rPr>
        <w:t>C(</w:t>
      </w:r>
      <w:proofErr w:type="gramEnd"/>
      <w:r w:rsidR="002F5BF4" w:rsidRPr="002F5BF4">
        <w:rPr>
          <w:rFonts w:ascii="Arial" w:hAnsi="Arial"/>
          <w:b/>
          <w:bCs/>
          <w:sz w:val="24"/>
          <w:szCs w:val="24"/>
        </w:rPr>
        <w:t>2022) 9753</w:t>
      </w:r>
      <w:r w:rsidR="002F5BF4" w:rsidRPr="002F5BF4">
        <w:rPr>
          <w:rFonts w:ascii="Arial" w:hAnsi="Arial"/>
          <w:sz w:val="24"/>
          <w:szCs w:val="24"/>
        </w:rPr>
        <w:t xml:space="preserve"> z dnia </w:t>
      </w:r>
      <w:r w:rsidR="002F5BF4" w:rsidRPr="002F5BF4">
        <w:rPr>
          <w:rFonts w:ascii="Arial" w:hAnsi="Arial"/>
          <w:b/>
          <w:bCs/>
          <w:sz w:val="24"/>
          <w:szCs w:val="24"/>
        </w:rPr>
        <w:t>14 grudnia 2022 roku</w:t>
      </w:r>
      <w:r w:rsidR="002F5BF4" w:rsidRPr="002F5BF4">
        <w:rPr>
          <w:rFonts w:ascii="Arial" w:hAnsi="Arial"/>
          <w:sz w:val="24"/>
          <w:szCs w:val="24"/>
        </w:rPr>
        <w:t xml:space="preserve"> </w:t>
      </w:r>
      <w:r w:rsidRPr="002F5BF4">
        <w:rPr>
          <w:rFonts w:ascii="Arial" w:hAnsi="Arial"/>
          <w:sz w:val="24"/>
          <w:szCs w:val="24"/>
        </w:rPr>
        <w:t xml:space="preserve">zwanego dalej Programem; </w:t>
      </w:r>
    </w:p>
    <w:p w14:paraId="5F1E27C3" w14:textId="01706F7B" w:rsidR="00BD45E7" w:rsidRPr="00BD45E7" w:rsidRDefault="00E70F85" w:rsidP="00BD45E7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Szczegółowego Opisu Priorytetów programu Fundusze Europejskie dla </w:t>
      </w:r>
      <w:r w:rsidR="00BD45E7" w:rsidRPr="00BD45E7">
        <w:rPr>
          <w:rFonts w:ascii="Arial" w:hAnsi="Arial"/>
          <w:sz w:val="24"/>
          <w:szCs w:val="24"/>
        </w:rPr>
        <w:t>Mazowsza</w:t>
      </w:r>
      <w:r w:rsidRPr="00BD45E7">
        <w:rPr>
          <w:rFonts w:ascii="Arial" w:hAnsi="Arial"/>
          <w:sz w:val="24"/>
          <w:szCs w:val="24"/>
        </w:rPr>
        <w:t xml:space="preserve"> 2021–2027 zatwierdzonego przez ZW</w:t>
      </w:r>
      <w:r w:rsidR="00BD45E7" w:rsidRPr="00BD45E7">
        <w:rPr>
          <w:rFonts w:ascii="Arial" w:hAnsi="Arial"/>
          <w:sz w:val="24"/>
          <w:szCs w:val="24"/>
        </w:rPr>
        <w:t>M</w:t>
      </w:r>
      <w:r w:rsidRPr="00BD45E7">
        <w:rPr>
          <w:rFonts w:ascii="Arial" w:hAnsi="Arial"/>
          <w:sz w:val="24"/>
          <w:szCs w:val="24"/>
        </w:rPr>
        <w:t xml:space="preserve"> w dniu </w:t>
      </w:r>
      <w:r w:rsidR="00BD45E7" w:rsidRPr="00BD45E7">
        <w:rPr>
          <w:rFonts w:ascii="Arial" w:hAnsi="Arial"/>
          <w:sz w:val="24"/>
          <w:szCs w:val="24"/>
        </w:rPr>
        <w:t>2</w:t>
      </w:r>
      <w:r w:rsidRPr="00BD45E7">
        <w:rPr>
          <w:rFonts w:ascii="Arial" w:hAnsi="Arial"/>
          <w:sz w:val="24"/>
          <w:szCs w:val="24"/>
        </w:rPr>
        <w:t xml:space="preserve">8 </w:t>
      </w:r>
      <w:r w:rsidR="00BD45E7" w:rsidRPr="00BD45E7">
        <w:rPr>
          <w:rFonts w:ascii="Arial" w:hAnsi="Arial"/>
          <w:sz w:val="24"/>
          <w:szCs w:val="24"/>
        </w:rPr>
        <w:t>lutego</w:t>
      </w:r>
      <w:r w:rsidRPr="00BD45E7">
        <w:rPr>
          <w:rFonts w:ascii="Arial" w:hAnsi="Arial"/>
          <w:sz w:val="24"/>
          <w:szCs w:val="24"/>
        </w:rPr>
        <w:t xml:space="preserve"> 2023 r.; </w:t>
      </w:r>
    </w:p>
    <w:p w14:paraId="70FFEDCD" w14:textId="77777777" w:rsidR="00E70F85" w:rsidRPr="00BD45E7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BD45E7">
        <w:rPr>
          <w:rFonts w:ascii="Arial" w:hAnsi="Arial"/>
          <w:sz w:val="24"/>
          <w:szCs w:val="24"/>
        </w:rPr>
        <w:t xml:space="preserve">Zintegrowanej Strategii Umiejętności 2030 (część szczegółowa); </w:t>
      </w:r>
    </w:p>
    <w:p w14:paraId="2552C816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19 grudnia 2016 r. w sprawie ścieżek poprawy umiejętności: nowe możliwości dla dorosłych (2016/C 484/01) (Dz. Urz. UE C 484 z dnia 24 grudnia 2016 r.);</w:t>
      </w:r>
    </w:p>
    <w:p w14:paraId="73D2BC25" w14:textId="77777777" w:rsidR="00E70F85" w:rsidRPr="0053357C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Zaleceń Rady z dnia 22 maja 2018 r. w sprawie kompetencji kluczowych w procesie uczenia się przez całe życie (2018/C 189/01) (Dz. Urz. UE C 189 z dnia 4 czerwca 2018 r.);</w:t>
      </w:r>
    </w:p>
    <w:p w14:paraId="7688D492" w14:textId="77777777" w:rsidR="00E70F85" w:rsidRDefault="00E70F85" w:rsidP="007A015E">
      <w:pPr>
        <w:pStyle w:val="Akapitzlist"/>
        <w:numPr>
          <w:ilvl w:val="1"/>
          <w:numId w:val="1"/>
        </w:numPr>
        <w:spacing w:line="276" w:lineRule="auto"/>
        <w:ind w:left="993" w:firstLine="87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Wytycznych dotyczących sposobu korygowania nieprawidłowości na lata 2021- 2027 z dnia 4 lipca 2023 r.</w:t>
      </w:r>
    </w:p>
    <w:p w14:paraId="73D5AB73" w14:textId="2E2D7853" w:rsidR="0001125B" w:rsidRPr="0001125B" w:rsidRDefault="0001125B" w:rsidP="0001125B">
      <w:pPr>
        <w:pStyle w:val="Akapitzlist"/>
        <w:numPr>
          <w:ilvl w:val="0"/>
          <w:numId w:val="1"/>
        </w:numPr>
        <w:jc w:val="both"/>
        <w:rPr>
          <w:rFonts w:asciiTheme="minorBidi" w:hAnsiTheme="minorBidi" w:cstheme="minorBidi"/>
          <w:sz w:val="24"/>
          <w:szCs w:val="24"/>
        </w:rPr>
      </w:pPr>
      <w:r w:rsidRPr="0001125B">
        <w:rPr>
          <w:rStyle w:val="Pogrubienie"/>
          <w:rFonts w:asciiTheme="minorBidi" w:hAnsiTheme="minorBidi" w:cstheme="minorBidi"/>
          <w:sz w:val="24"/>
          <w:szCs w:val="24"/>
        </w:rPr>
        <w:t xml:space="preserve"> </w:t>
      </w:r>
      <w:r w:rsidRPr="0001125B">
        <w:rPr>
          <w:rStyle w:val="Pogrubienie"/>
          <w:rFonts w:asciiTheme="minorBidi" w:hAnsiTheme="minorBidi" w:cstheme="minorBidi"/>
          <w:b w:val="0"/>
          <w:bCs w:val="0"/>
          <w:sz w:val="24"/>
          <w:szCs w:val="24"/>
        </w:rPr>
        <w:t xml:space="preserve">Dane osobowe będą przetwarzane wyłącznie w celu realizacji Projektu </w:t>
      </w:r>
      <w:r w:rsidRPr="0001125B">
        <w:rPr>
          <w:rStyle w:val="Pogrubienie"/>
          <w:rFonts w:asciiTheme="minorBidi" w:hAnsiTheme="minorBidi" w:cstheme="minorBidi"/>
          <w:b w:val="0"/>
          <w:bCs w:val="0"/>
          <w:sz w:val="24"/>
          <w:szCs w:val="24"/>
        </w:rPr>
        <w:t xml:space="preserve">i </w:t>
      </w:r>
      <w:r w:rsidRPr="0001125B">
        <w:rPr>
          <w:rStyle w:val="Pogrubienie"/>
          <w:rFonts w:asciiTheme="minorBidi" w:hAnsiTheme="minorBidi" w:cstheme="minorBidi"/>
          <w:b w:val="0"/>
          <w:bCs w:val="0"/>
          <w:sz w:val="24"/>
          <w:szCs w:val="24"/>
        </w:rPr>
        <w:t>Programu, w szczególności w zakresie:</w:t>
      </w:r>
    </w:p>
    <w:p w14:paraId="2600531F" w14:textId="77777777" w:rsidR="0001125B" w:rsidRDefault="0001125B" w:rsidP="0001125B">
      <w:pPr>
        <w:pStyle w:val="NormalnyWeb"/>
        <w:spacing w:after="0" w:afterAutospacing="0"/>
        <w:ind w:left="720"/>
        <w:rPr>
          <w:rFonts w:asciiTheme="minorBidi" w:hAnsiTheme="minorBidi" w:cstheme="minorBidi"/>
        </w:rPr>
      </w:pPr>
      <w:r w:rsidRPr="0001125B">
        <w:rPr>
          <w:rFonts w:asciiTheme="minorBidi" w:hAnsiTheme="minorBidi" w:cstheme="minorBidi"/>
        </w:rPr>
        <w:t>a) rekrutacji Kandydatki do Projektu oraz udzielania i dokumentowania wsparcia w ramach Projektu;</w:t>
      </w:r>
    </w:p>
    <w:p w14:paraId="38AA4FA1" w14:textId="1628603A" w:rsidR="0001125B" w:rsidRPr="0001125B" w:rsidRDefault="0001125B" w:rsidP="0001125B">
      <w:pPr>
        <w:pStyle w:val="NormalnyWeb"/>
        <w:spacing w:after="0" w:afterAutospacing="0"/>
        <w:ind w:left="720"/>
        <w:rPr>
          <w:rFonts w:asciiTheme="minorBidi" w:hAnsiTheme="minorBidi" w:cstheme="minorBidi"/>
        </w:rPr>
      </w:pPr>
      <w:r w:rsidRPr="0001125B">
        <w:rPr>
          <w:rFonts w:asciiTheme="minorBidi" w:hAnsiTheme="minorBidi" w:cstheme="minorBidi"/>
        </w:rPr>
        <w:t>b) potwierdzania kwalifikowalności uczestniczek oraz wydatków ponoszonych w ramach Projektu;</w:t>
      </w:r>
    </w:p>
    <w:p w14:paraId="78BD9FC3" w14:textId="77777777" w:rsidR="0001125B" w:rsidRPr="0001125B" w:rsidRDefault="0001125B" w:rsidP="0001125B">
      <w:pPr>
        <w:pStyle w:val="NormalnyWeb"/>
        <w:spacing w:after="0" w:afterAutospacing="0"/>
        <w:ind w:left="720"/>
        <w:rPr>
          <w:rFonts w:asciiTheme="minorBidi" w:hAnsiTheme="minorBidi" w:cstheme="minorBidi"/>
        </w:rPr>
      </w:pPr>
      <w:r w:rsidRPr="0001125B">
        <w:rPr>
          <w:rFonts w:asciiTheme="minorBidi" w:hAnsiTheme="minorBidi" w:cstheme="minorBidi"/>
        </w:rPr>
        <w:t>c) monitorowania realizacji Projektu, sprawozdawczości, ewaluacji, kontroli i audytu;</w:t>
      </w:r>
    </w:p>
    <w:p w14:paraId="1DA6F899" w14:textId="77777777" w:rsidR="0001125B" w:rsidRPr="0001125B" w:rsidRDefault="0001125B" w:rsidP="0001125B">
      <w:pPr>
        <w:pStyle w:val="NormalnyWeb"/>
        <w:ind w:left="720"/>
        <w:rPr>
          <w:rFonts w:asciiTheme="minorBidi" w:hAnsiTheme="minorBidi" w:cstheme="minorBidi"/>
        </w:rPr>
      </w:pPr>
      <w:r w:rsidRPr="0001125B">
        <w:rPr>
          <w:rFonts w:asciiTheme="minorBidi" w:hAnsiTheme="minorBidi" w:cstheme="minorBidi"/>
        </w:rPr>
        <w:lastRenderedPageBreak/>
        <w:t>d) realizacji obowiązków informacyjnych i promocyjnych związanych z Projektem oraz Programem Fundusze Europejskie dla Mazowsza 2021–2027.</w:t>
      </w:r>
    </w:p>
    <w:p w14:paraId="190F2B72" w14:textId="77777777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 xml:space="preserve">Dane osobowe zostały powierzone do przetwarzania: </w:t>
      </w:r>
    </w:p>
    <w:p w14:paraId="56F46430" w14:textId="6C81D1F1" w:rsidR="00B8501F" w:rsidRDefault="00B8501F" w:rsidP="00B8501F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Beneficjentowi: </w:t>
      </w:r>
      <w:r w:rsidRPr="00B8501F">
        <w:rPr>
          <w:rFonts w:ascii="Arial" w:hAnsi="Arial"/>
          <w:sz w:val="24"/>
          <w:szCs w:val="24"/>
        </w:rPr>
        <w:t>FUNDACJ</w:t>
      </w:r>
      <w:r>
        <w:rPr>
          <w:rFonts w:ascii="Arial" w:hAnsi="Arial"/>
          <w:sz w:val="24"/>
          <w:szCs w:val="24"/>
        </w:rPr>
        <w:t>I</w:t>
      </w:r>
      <w:r w:rsidRPr="00B8501F">
        <w:rPr>
          <w:rFonts w:ascii="Arial" w:hAnsi="Arial"/>
          <w:sz w:val="24"/>
          <w:szCs w:val="24"/>
        </w:rPr>
        <w:t xml:space="preserve"> "STOP WYKLUCZENIU" </w:t>
      </w:r>
      <w:r w:rsidR="00AA637B">
        <w:rPr>
          <w:rFonts w:ascii="Arial" w:hAnsi="Arial"/>
          <w:sz w:val="24"/>
          <w:szCs w:val="24"/>
        </w:rPr>
        <w:t xml:space="preserve">z siedzibą w </w:t>
      </w:r>
      <w:r w:rsidRPr="00B8501F">
        <w:rPr>
          <w:rFonts w:ascii="Arial" w:hAnsi="Arial"/>
          <w:sz w:val="24"/>
          <w:szCs w:val="24"/>
        </w:rPr>
        <w:t xml:space="preserve">Pile (64-920) przy </w:t>
      </w:r>
      <w:r w:rsidR="00AA637B">
        <w:rPr>
          <w:rFonts w:ascii="Arial" w:hAnsi="Arial"/>
          <w:sz w:val="24"/>
          <w:szCs w:val="24"/>
        </w:rPr>
        <w:t>Al.</w:t>
      </w:r>
      <w:r w:rsidRPr="00B8501F">
        <w:rPr>
          <w:rFonts w:ascii="Arial" w:hAnsi="Arial"/>
          <w:sz w:val="24"/>
          <w:szCs w:val="24"/>
        </w:rPr>
        <w:t xml:space="preserve"> Powstańców Wielkopolskich 164, </w:t>
      </w:r>
    </w:p>
    <w:p w14:paraId="56242A64" w14:textId="5434129E" w:rsidR="00E70F85" w:rsidRPr="0053357C" w:rsidRDefault="00E70F85" w:rsidP="007A015E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Dane osobowe mogą zostać powierzone podmiotom realizującym badania ewaluacyjne lub kontrole</w:t>
      </w:r>
      <w:r w:rsidR="00250BD5" w:rsidRPr="0053357C">
        <w:rPr>
          <w:rFonts w:ascii="Arial" w:hAnsi="Arial"/>
          <w:sz w:val="24"/>
          <w:szCs w:val="24"/>
        </w:rPr>
        <w:t xml:space="preserve"> </w:t>
      </w:r>
      <w:r w:rsidRPr="0053357C">
        <w:rPr>
          <w:rFonts w:ascii="Arial" w:hAnsi="Arial"/>
          <w:sz w:val="24"/>
          <w:szCs w:val="24"/>
        </w:rPr>
        <w:t xml:space="preserve">i audyt na zlecenie ministra właściwego do spraw rozwoju regionalnego, </w:t>
      </w:r>
      <w:r w:rsidRPr="00BA0BB6">
        <w:rPr>
          <w:rFonts w:ascii="Arial" w:hAnsi="Arial"/>
          <w:sz w:val="24"/>
          <w:szCs w:val="24"/>
        </w:rPr>
        <w:t>Instytucji Zarządzającej</w:t>
      </w:r>
      <w:r w:rsidR="00BA0BB6">
        <w:rPr>
          <w:rFonts w:ascii="Arial" w:hAnsi="Arial"/>
          <w:sz w:val="24"/>
          <w:szCs w:val="24"/>
        </w:rPr>
        <w:t>, Instytucji Pośredniczącej</w:t>
      </w:r>
      <w:r w:rsidRPr="0053357C">
        <w:rPr>
          <w:rFonts w:ascii="Arial" w:hAnsi="Arial"/>
          <w:sz w:val="24"/>
          <w:szCs w:val="24"/>
        </w:rPr>
        <w:t xml:space="preserve"> lub beneficjenta. </w:t>
      </w:r>
    </w:p>
    <w:p w14:paraId="6AC68E67" w14:textId="77777777" w:rsidR="002F5BF4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 xml:space="preserve">Podanie danych jest warunkiem koniecznym otrzymania wsparcia, a odmowa ich podania jest równoznaczna z brakiem możliwości udzielenia wsparcia w ramach projektu. </w:t>
      </w:r>
    </w:p>
    <w:p w14:paraId="636D36A9" w14:textId="0685FDD0" w:rsidR="008740A2" w:rsidRDefault="00E70F85" w:rsidP="002F5BF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color w:val="000000" w:themeColor="text1"/>
          <w:sz w:val="24"/>
          <w:szCs w:val="24"/>
        </w:rPr>
        <w:t>Kandydat</w:t>
      </w:r>
      <w:r w:rsidR="00147954">
        <w:rPr>
          <w:rFonts w:ascii="Arial" w:hAnsi="Arial"/>
          <w:color w:val="000000" w:themeColor="text1"/>
          <w:sz w:val="24"/>
          <w:szCs w:val="24"/>
        </w:rPr>
        <w:t>ka</w:t>
      </w:r>
      <w:r w:rsidRPr="008740A2">
        <w:rPr>
          <w:rFonts w:ascii="Arial" w:hAnsi="Arial"/>
          <w:color w:val="000000" w:themeColor="text1"/>
          <w:sz w:val="24"/>
          <w:szCs w:val="24"/>
        </w:rPr>
        <w:t xml:space="preserve"> może skontaktować się z Inspektorem Ochrony Danych wysyłając wiadomość na adres email: </w:t>
      </w:r>
    </w:p>
    <w:p w14:paraId="7C1059C7" w14:textId="3ED98E88" w:rsidR="008740A2" w:rsidRPr="008740A2" w:rsidRDefault="00154425" w:rsidP="008740A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color w:val="000000" w:themeColor="text1"/>
          <w:sz w:val="24"/>
          <w:szCs w:val="24"/>
        </w:rPr>
        <w:t xml:space="preserve">Beneficjent: </w:t>
      </w:r>
      <w:hyperlink r:id="rId8" w:history="1">
        <w:r w:rsidR="00AA637B" w:rsidRPr="007B1539">
          <w:rPr>
            <w:rStyle w:val="Hipercze"/>
            <w:rFonts w:ascii="Arial" w:hAnsi="Arial"/>
            <w:sz w:val="24"/>
            <w:szCs w:val="24"/>
          </w:rPr>
          <w:t>ochronadanych@romaniszyn.com.pl</w:t>
        </w:r>
      </w:hyperlink>
      <w:r w:rsidR="00AA637B">
        <w:rPr>
          <w:rFonts w:ascii="Arial" w:hAnsi="Arial"/>
          <w:sz w:val="24"/>
          <w:szCs w:val="24"/>
        </w:rPr>
        <w:t xml:space="preserve"> </w:t>
      </w:r>
      <w:r w:rsidRPr="008740A2">
        <w:rPr>
          <w:rFonts w:ascii="Arial" w:hAnsi="Arial"/>
          <w:sz w:val="24"/>
          <w:szCs w:val="24"/>
        </w:rPr>
        <w:t xml:space="preserve">; </w:t>
      </w:r>
    </w:p>
    <w:p w14:paraId="220B22C2" w14:textId="77777777" w:rsidR="008740A2" w:rsidRDefault="00154425" w:rsidP="008740A2">
      <w:pPr>
        <w:pStyle w:val="Akapitzlist"/>
        <w:spacing w:line="276" w:lineRule="auto"/>
        <w:jc w:val="both"/>
        <w:rPr>
          <w:rFonts w:ascii="Arial" w:hAnsi="Arial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Zarządzająca </w:t>
      </w:r>
      <w:hyperlink r:id="rId9" w:history="1">
        <w:r w:rsidRPr="008740A2">
          <w:rPr>
            <w:rStyle w:val="Hipercze"/>
            <w:rFonts w:ascii="Arial" w:hAnsi="Arial"/>
            <w:sz w:val="24"/>
            <w:szCs w:val="24"/>
          </w:rPr>
          <w:t>iod@mazovia.pl</w:t>
        </w:r>
      </w:hyperlink>
      <w:r w:rsidRPr="008740A2">
        <w:rPr>
          <w:rFonts w:ascii="Arial" w:hAnsi="Arial"/>
          <w:sz w:val="24"/>
          <w:szCs w:val="24"/>
        </w:rPr>
        <w:t xml:space="preserve">, </w:t>
      </w:r>
    </w:p>
    <w:p w14:paraId="405846EF" w14:textId="0C289DD6" w:rsidR="00E70F85" w:rsidRPr="008740A2" w:rsidRDefault="008740A2" w:rsidP="008740A2">
      <w:pPr>
        <w:pStyle w:val="Akapitzlist"/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8740A2">
        <w:rPr>
          <w:rFonts w:ascii="Arial" w:hAnsi="Arial"/>
          <w:sz w:val="24"/>
          <w:szCs w:val="24"/>
        </w:rPr>
        <w:t xml:space="preserve">Instytucja Pośrednicząca: </w:t>
      </w:r>
      <w:hyperlink r:id="rId10" w:history="1">
        <w:r w:rsidR="00CE53A7" w:rsidRPr="00CE53A7">
          <w:rPr>
            <w:rStyle w:val="Hipercze"/>
            <w:rFonts w:asciiTheme="minorBidi" w:hAnsiTheme="minorBidi" w:cstheme="minorBidi"/>
            <w:sz w:val="24"/>
            <w:szCs w:val="24"/>
          </w:rPr>
          <w:t>iod@wup.mazowsze.pl</w:t>
        </w:r>
      </w:hyperlink>
      <w:r w:rsidR="00CE53A7">
        <w:t xml:space="preserve"> </w:t>
      </w:r>
    </w:p>
    <w:p w14:paraId="15A60B7B" w14:textId="4DCF79E1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color w:val="000000" w:themeColor="text1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>Kandydat</w:t>
      </w:r>
      <w:r w:rsidR="00147954">
        <w:rPr>
          <w:rFonts w:ascii="Arial" w:hAnsi="Arial"/>
          <w:color w:val="000000" w:themeColor="text1"/>
          <w:sz w:val="24"/>
          <w:szCs w:val="24"/>
        </w:rPr>
        <w:t>ka</w:t>
      </w:r>
      <w:r w:rsidRPr="0053357C">
        <w:rPr>
          <w:rFonts w:ascii="Arial" w:hAnsi="Arial"/>
          <w:color w:val="000000" w:themeColor="text1"/>
          <w:sz w:val="24"/>
          <w:szCs w:val="24"/>
        </w:rPr>
        <w:t xml:space="preserve"> ma prawo do wniesienia skargi do organu nadzorczego, którym jest Prezes Urzędu Ochrony Danych Osobowych. </w:t>
      </w:r>
    </w:p>
    <w:p w14:paraId="1E131A32" w14:textId="6F251511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color w:val="000000" w:themeColor="text1"/>
          <w:sz w:val="24"/>
          <w:szCs w:val="24"/>
        </w:rPr>
        <w:t>Kandydat</w:t>
      </w:r>
      <w:r w:rsidR="00147954">
        <w:rPr>
          <w:rFonts w:ascii="Arial" w:hAnsi="Arial"/>
          <w:color w:val="000000" w:themeColor="text1"/>
          <w:sz w:val="24"/>
          <w:szCs w:val="24"/>
        </w:rPr>
        <w:t>ka</w:t>
      </w:r>
      <w:r w:rsidRPr="0053357C">
        <w:rPr>
          <w:rFonts w:ascii="Arial" w:hAnsi="Arial"/>
          <w:color w:val="000000" w:themeColor="text1"/>
          <w:sz w:val="24"/>
          <w:szCs w:val="24"/>
        </w:rPr>
        <w:t xml:space="preserve"> ma prawo dostępu </w:t>
      </w:r>
      <w:r w:rsidRPr="0053357C">
        <w:rPr>
          <w:rFonts w:ascii="Arial" w:hAnsi="Arial"/>
          <w:sz w:val="24"/>
          <w:szCs w:val="24"/>
        </w:rPr>
        <w:t xml:space="preserve">do treści swoich danych. </w:t>
      </w:r>
    </w:p>
    <w:p w14:paraId="5DE09F98" w14:textId="0A4800AE" w:rsidR="00E70F85" w:rsidRPr="0053357C" w:rsidRDefault="00E70F8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53357C">
        <w:rPr>
          <w:rFonts w:ascii="Arial" w:hAnsi="Arial"/>
          <w:sz w:val="24"/>
          <w:szCs w:val="24"/>
        </w:rPr>
        <w:t>Kandydat</w:t>
      </w:r>
      <w:r w:rsidR="00147954">
        <w:rPr>
          <w:rFonts w:ascii="Arial" w:hAnsi="Arial"/>
          <w:sz w:val="24"/>
          <w:szCs w:val="24"/>
        </w:rPr>
        <w:t>ka</w:t>
      </w:r>
      <w:r w:rsidRPr="0053357C">
        <w:rPr>
          <w:rFonts w:ascii="Arial" w:hAnsi="Arial"/>
          <w:sz w:val="24"/>
          <w:szCs w:val="24"/>
        </w:rPr>
        <w:t xml:space="preserve"> ma prawo żądania sprostowania swoich danych lub żądania ograniczenia ich przetwarzania. </w:t>
      </w:r>
    </w:p>
    <w:p w14:paraId="0D57633D" w14:textId="4406A2C9" w:rsidR="00E70F85" w:rsidRPr="0053357C" w:rsidRDefault="00DC0C95" w:rsidP="0014795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147954" w:rsidRPr="00147954">
        <w:rPr>
          <w:rFonts w:ascii="Arial" w:hAnsi="Arial"/>
          <w:sz w:val="24"/>
          <w:szCs w:val="24"/>
        </w:rPr>
        <w:t>Kandydatka ma obowiązek zaktualizować swoje dane teleadresowe w przypadku ich zmiany przed zakończeniem udziału w Projekcie</w:t>
      </w:r>
      <w:r w:rsidR="00E70F85" w:rsidRPr="0053357C">
        <w:rPr>
          <w:rFonts w:ascii="Arial" w:hAnsi="Arial"/>
          <w:sz w:val="24"/>
          <w:szCs w:val="24"/>
        </w:rPr>
        <w:t xml:space="preserve">. </w:t>
      </w:r>
    </w:p>
    <w:p w14:paraId="6C86C68B" w14:textId="620F1F08" w:rsidR="00E70F85" w:rsidRPr="0053357C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 xml:space="preserve">Dane osobowe nie będą przekazywane do państwa trzeciego lub organizacji międzynarodowej. </w:t>
      </w:r>
    </w:p>
    <w:p w14:paraId="74CA8E7B" w14:textId="77777777" w:rsidR="00147954" w:rsidRDefault="00DC0C95" w:rsidP="007A015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E70F85" w:rsidRPr="0053357C">
        <w:rPr>
          <w:rFonts w:ascii="Arial" w:hAnsi="Arial"/>
          <w:sz w:val="24"/>
          <w:szCs w:val="24"/>
        </w:rPr>
        <w:t>Dane osobowe nie będą poddawane zautomatyzowanemu podejmowaniu decyzji.</w:t>
      </w:r>
    </w:p>
    <w:p w14:paraId="097BA2DC" w14:textId="43F6E053" w:rsidR="00E70F85" w:rsidRPr="0053357C" w:rsidRDefault="00147954" w:rsidP="00147954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Pr="00147954">
        <w:rPr>
          <w:rFonts w:ascii="Arial" w:hAnsi="Arial"/>
          <w:sz w:val="24"/>
          <w:szCs w:val="24"/>
        </w:rPr>
        <w:t>Dane osobowe będą przechowywane przez okres niezbędny do realizacji i rozliczenia Projektu oraz przez okres wynikający z przepisów prawa, umowy o dofinansowanie Projektu i zasad archiwizacji dokumentacji dotyczącej Funduszy Europejskich.</w:t>
      </w:r>
      <w:r w:rsidR="00E70F85" w:rsidRPr="0053357C">
        <w:rPr>
          <w:rFonts w:ascii="Arial" w:hAnsi="Arial"/>
          <w:sz w:val="24"/>
          <w:szCs w:val="24"/>
        </w:rPr>
        <w:t xml:space="preserve"> </w:t>
      </w:r>
    </w:p>
    <w:p w14:paraId="59A775A9" w14:textId="77777777" w:rsidR="007A015E" w:rsidRDefault="007A015E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A4D7E6F" w14:textId="77777777" w:rsidR="001E2AE8" w:rsidRPr="0053357C" w:rsidRDefault="001E2AE8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72FFE5" w14:textId="3AFE2DE2" w:rsidR="00710ECE" w:rsidRPr="0053357C" w:rsidRDefault="00250BD5" w:rsidP="007A015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3357C">
        <w:rPr>
          <w:rFonts w:ascii="Arial" w:hAnsi="Arial" w:cs="Arial"/>
          <w:sz w:val="24"/>
          <w:szCs w:val="24"/>
        </w:rPr>
        <w:t>……………………………</w:t>
      </w:r>
      <w:r w:rsidR="00E70F85" w:rsidRPr="0053357C">
        <w:rPr>
          <w:rFonts w:ascii="Arial" w:hAnsi="Arial" w:cs="Arial"/>
          <w:sz w:val="24"/>
          <w:szCs w:val="24"/>
        </w:rPr>
        <w:t xml:space="preserve">   </w:t>
      </w:r>
      <w:r w:rsidRPr="0053357C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Pr="0053357C">
        <w:rPr>
          <w:rFonts w:ascii="Arial" w:hAnsi="Arial" w:cs="Arial"/>
          <w:sz w:val="24"/>
          <w:szCs w:val="24"/>
        </w:rPr>
        <w:t>…….</w:t>
      </w:r>
      <w:proofErr w:type="gramEnd"/>
      <w:r w:rsidRPr="0053357C">
        <w:rPr>
          <w:rFonts w:ascii="Arial" w:hAnsi="Arial" w:cs="Arial"/>
          <w:sz w:val="24"/>
          <w:szCs w:val="24"/>
        </w:rPr>
        <w:t>.…………………</w:t>
      </w:r>
      <w:r w:rsidRPr="0053357C">
        <w:rPr>
          <w:rFonts w:ascii="Arial" w:hAnsi="Arial" w:cs="Arial"/>
          <w:sz w:val="24"/>
          <w:szCs w:val="24"/>
        </w:rPr>
        <w:br/>
      </w:r>
      <w:proofErr w:type="gramStart"/>
      <w:r w:rsidRPr="0053357C">
        <w:rPr>
          <w:rFonts w:ascii="Arial" w:hAnsi="Arial" w:cs="Arial"/>
          <w:sz w:val="24"/>
          <w:szCs w:val="24"/>
        </w:rPr>
        <w:t xml:space="preserve">Miejscowość </w:t>
      </w:r>
      <w:r w:rsidR="00DC0C95">
        <w:rPr>
          <w:rFonts w:ascii="Arial" w:hAnsi="Arial" w:cs="Arial"/>
          <w:sz w:val="24"/>
          <w:szCs w:val="24"/>
        </w:rPr>
        <w:t xml:space="preserve"> i</w:t>
      </w:r>
      <w:proofErr w:type="gramEnd"/>
      <w:r w:rsidR="00DC0C95">
        <w:rPr>
          <w:rFonts w:ascii="Arial" w:hAnsi="Arial" w:cs="Arial"/>
          <w:sz w:val="24"/>
          <w:szCs w:val="24"/>
        </w:rPr>
        <w:t xml:space="preserve"> </w:t>
      </w:r>
      <w:r w:rsidR="00E70F85" w:rsidRPr="0053357C">
        <w:rPr>
          <w:rFonts w:ascii="Arial" w:hAnsi="Arial" w:cs="Arial"/>
          <w:sz w:val="24"/>
          <w:szCs w:val="24"/>
        </w:rPr>
        <w:t>data</w:t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Pr="0053357C">
        <w:rPr>
          <w:rFonts w:ascii="Arial" w:hAnsi="Arial" w:cs="Arial"/>
          <w:sz w:val="24"/>
          <w:szCs w:val="24"/>
        </w:rPr>
        <w:tab/>
      </w:r>
      <w:r w:rsidR="00517155" w:rsidRPr="0053357C">
        <w:rPr>
          <w:rFonts w:ascii="Arial" w:hAnsi="Arial" w:cs="Arial"/>
          <w:sz w:val="24"/>
          <w:szCs w:val="24"/>
        </w:rPr>
        <w:t xml:space="preserve">    </w:t>
      </w:r>
      <w:r w:rsidRPr="0053357C">
        <w:rPr>
          <w:rFonts w:ascii="Arial" w:hAnsi="Arial" w:cs="Arial"/>
          <w:sz w:val="24"/>
          <w:szCs w:val="24"/>
        </w:rPr>
        <w:tab/>
      </w:r>
      <w:proofErr w:type="gramStart"/>
      <w:r w:rsidRPr="0053357C">
        <w:rPr>
          <w:rFonts w:ascii="Arial" w:hAnsi="Arial" w:cs="Arial"/>
          <w:sz w:val="24"/>
          <w:szCs w:val="24"/>
        </w:rPr>
        <w:tab/>
      </w:r>
      <w:r w:rsidR="007A015E" w:rsidRPr="0053357C">
        <w:rPr>
          <w:rFonts w:ascii="Arial" w:hAnsi="Arial" w:cs="Arial"/>
          <w:sz w:val="24"/>
          <w:szCs w:val="24"/>
        </w:rPr>
        <w:t xml:space="preserve">  </w:t>
      </w:r>
      <w:r w:rsidR="00DC0C95">
        <w:rPr>
          <w:rFonts w:ascii="Arial" w:hAnsi="Arial" w:cs="Arial"/>
          <w:sz w:val="24"/>
          <w:szCs w:val="24"/>
        </w:rPr>
        <w:tab/>
      </w:r>
      <w:proofErr w:type="gramEnd"/>
      <w:r w:rsidR="001F4082" w:rsidRPr="0053357C">
        <w:rPr>
          <w:rFonts w:ascii="Arial" w:hAnsi="Arial" w:cs="Arial"/>
          <w:sz w:val="24"/>
          <w:szCs w:val="24"/>
        </w:rPr>
        <w:t xml:space="preserve"> </w:t>
      </w:r>
      <w:r w:rsidR="00DC0C95">
        <w:rPr>
          <w:rFonts w:ascii="Arial" w:hAnsi="Arial" w:cs="Arial"/>
          <w:bCs/>
          <w:color w:val="000000" w:themeColor="text1"/>
          <w:sz w:val="24"/>
          <w:szCs w:val="24"/>
        </w:rPr>
        <w:t xml:space="preserve">Podpis Kandydatki Projektu </w:t>
      </w:r>
    </w:p>
    <w:sectPr w:rsidR="00710ECE" w:rsidRPr="0053357C" w:rsidSect="00EA77A9">
      <w:headerReference w:type="default" r:id="rId11"/>
      <w:pgSz w:w="11906" w:h="16838"/>
      <w:pgMar w:top="1417" w:right="1133" w:bottom="426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36A0" w14:textId="77777777" w:rsidR="00F33D23" w:rsidRDefault="00F33D23" w:rsidP="00E70F85">
      <w:pPr>
        <w:spacing w:after="0" w:line="240" w:lineRule="auto"/>
      </w:pPr>
      <w:r>
        <w:separator/>
      </w:r>
    </w:p>
  </w:endnote>
  <w:endnote w:type="continuationSeparator" w:id="0">
    <w:p w14:paraId="337D0DDB" w14:textId="77777777" w:rsidR="00F33D23" w:rsidRDefault="00F33D23" w:rsidP="00E7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E6EB" w14:textId="77777777" w:rsidR="00F33D23" w:rsidRDefault="00F33D23" w:rsidP="00E70F85">
      <w:pPr>
        <w:spacing w:after="0" w:line="240" w:lineRule="auto"/>
      </w:pPr>
      <w:r>
        <w:separator/>
      </w:r>
    </w:p>
  </w:footnote>
  <w:footnote w:type="continuationSeparator" w:id="0">
    <w:p w14:paraId="2AB33727" w14:textId="77777777" w:rsidR="00F33D23" w:rsidRDefault="00F33D23" w:rsidP="00E7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851C" w14:textId="1EC07D42" w:rsidR="00E70F85" w:rsidRDefault="00694984">
    <w:pPr>
      <w:pStyle w:val="Nagwek"/>
    </w:pPr>
    <w:r>
      <w:rPr>
        <w:noProof/>
      </w:rPr>
      <w:drawing>
        <wp:inline distT="0" distB="0" distL="0" distR="0" wp14:anchorId="59921A60" wp14:editId="5CAEFFC5">
          <wp:extent cx="6120765" cy="680574"/>
          <wp:effectExtent l="0" t="0" r="0" b="5715"/>
          <wp:docPr id="20264589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8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6E1"/>
    <w:multiLevelType w:val="hybridMultilevel"/>
    <w:tmpl w:val="51209D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0273B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68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ECE"/>
    <w:rsid w:val="0001125B"/>
    <w:rsid w:val="00057A73"/>
    <w:rsid w:val="000946CD"/>
    <w:rsid w:val="000C2583"/>
    <w:rsid w:val="000D02F4"/>
    <w:rsid w:val="000F41EA"/>
    <w:rsid w:val="001158FE"/>
    <w:rsid w:val="00116F53"/>
    <w:rsid w:val="00125EB3"/>
    <w:rsid w:val="00147954"/>
    <w:rsid w:val="00154425"/>
    <w:rsid w:val="00154938"/>
    <w:rsid w:val="00166880"/>
    <w:rsid w:val="00185E28"/>
    <w:rsid w:val="001940F4"/>
    <w:rsid w:val="001D0029"/>
    <w:rsid w:val="001E09DD"/>
    <w:rsid w:val="001E2AE8"/>
    <w:rsid w:val="001F31F0"/>
    <w:rsid w:val="001F4082"/>
    <w:rsid w:val="00201E5F"/>
    <w:rsid w:val="00227C9D"/>
    <w:rsid w:val="00236688"/>
    <w:rsid w:val="00250BD5"/>
    <w:rsid w:val="00272E50"/>
    <w:rsid w:val="002E3BEC"/>
    <w:rsid w:val="002F5BF4"/>
    <w:rsid w:val="00305833"/>
    <w:rsid w:val="00323333"/>
    <w:rsid w:val="00353A0F"/>
    <w:rsid w:val="003716C4"/>
    <w:rsid w:val="00382A7B"/>
    <w:rsid w:val="00400572"/>
    <w:rsid w:val="00431336"/>
    <w:rsid w:val="0043350D"/>
    <w:rsid w:val="00474C4D"/>
    <w:rsid w:val="00494FC0"/>
    <w:rsid w:val="004B5DAC"/>
    <w:rsid w:val="004C033B"/>
    <w:rsid w:val="004C3ADB"/>
    <w:rsid w:val="00507524"/>
    <w:rsid w:val="00517155"/>
    <w:rsid w:val="0052016C"/>
    <w:rsid w:val="00531704"/>
    <w:rsid w:val="0053357C"/>
    <w:rsid w:val="00540AA3"/>
    <w:rsid w:val="00564066"/>
    <w:rsid w:val="005A273F"/>
    <w:rsid w:val="005A5842"/>
    <w:rsid w:val="0060145F"/>
    <w:rsid w:val="00660E84"/>
    <w:rsid w:val="00665BD7"/>
    <w:rsid w:val="00666465"/>
    <w:rsid w:val="006912B5"/>
    <w:rsid w:val="00694984"/>
    <w:rsid w:val="00696AAA"/>
    <w:rsid w:val="006B1212"/>
    <w:rsid w:val="006C3491"/>
    <w:rsid w:val="006F62E8"/>
    <w:rsid w:val="00710ECE"/>
    <w:rsid w:val="0075039E"/>
    <w:rsid w:val="00773626"/>
    <w:rsid w:val="007A015E"/>
    <w:rsid w:val="007D473F"/>
    <w:rsid w:val="00855EE3"/>
    <w:rsid w:val="00856B14"/>
    <w:rsid w:val="008600BA"/>
    <w:rsid w:val="00866F27"/>
    <w:rsid w:val="008740A2"/>
    <w:rsid w:val="008C3249"/>
    <w:rsid w:val="00902036"/>
    <w:rsid w:val="00974394"/>
    <w:rsid w:val="009A3851"/>
    <w:rsid w:val="009C4B89"/>
    <w:rsid w:val="009C7A9E"/>
    <w:rsid w:val="009D7FF5"/>
    <w:rsid w:val="00A159F3"/>
    <w:rsid w:val="00A21A71"/>
    <w:rsid w:val="00A943CD"/>
    <w:rsid w:val="00AA637B"/>
    <w:rsid w:val="00AD58DC"/>
    <w:rsid w:val="00B8501F"/>
    <w:rsid w:val="00B96AF9"/>
    <w:rsid w:val="00BA0BB6"/>
    <w:rsid w:val="00BD084C"/>
    <w:rsid w:val="00BD1DA0"/>
    <w:rsid w:val="00BD45E7"/>
    <w:rsid w:val="00BE4591"/>
    <w:rsid w:val="00BE5023"/>
    <w:rsid w:val="00C012D8"/>
    <w:rsid w:val="00C01B5C"/>
    <w:rsid w:val="00C43194"/>
    <w:rsid w:val="00C5260C"/>
    <w:rsid w:val="00C94D46"/>
    <w:rsid w:val="00CC3890"/>
    <w:rsid w:val="00CE53A7"/>
    <w:rsid w:val="00CE74B6"/>
    <w:rsid w:val="00D02038"/>
    <w:rsid w:val="00D023EB"/>
    <w:rsid w:val="00D22611"/>
    <w:rsid w:val="00D44750"/>
    <w:rsid w:val="00D6013C"/>
    <w:rsid w:val="00DC0C95"/>
    <w:rsid w:val="00DD789F"/>
    <w:rsid w:val="00E10AFE"/>
    <w:rsid w:val="00E62B29"/>
    <w:rsid w:val="00E70F85"/>
    <w:rsid w:val="00E769D1"/>
    <w:rsid w:val="00E875BF"/>
    <w:rsid w:val="00E926D9"/>
    <w:rsid w:val="00E95F44"/>
    <w:rsid w:val="00EA77A9"/>
    <w:rsid w:val="00EB1B6C"/>
    <w:rsid w:val="00EB3DFA"/>
    <w:rsid w:val="00F059B9"/>
    <w:rsid w:val="00F07024"/>
    <w:rsid w:val="00F169CD"/>
    <w:rsid w:val="00F33D23"/>
    <w:rsid w:val="00F450D5"/>
    <w:rsid w:val="00F62DD8"/>
    <w:rsid w:val="00F976FF"/>
    <w:rsid w:val="00FD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F6FA"/>
  <w15:docId w15:val="{FB060F2E-C304-46FA-8672-06C6E9A3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0ECE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ECE"/>
    <w:pPr>
      <w:spacing w:after="0" w:line="240" w:lineRule="auto"/>
      <w:ind w:left="720"/>
      <w:contextualSpacing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F8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7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F85"/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E70F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08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F408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5F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5BF4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ny"/>
    <w:rsid w:val="0001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1125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1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romaniszyn.com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wup.mazowsz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152D6-9F3E-4FD9-928E-CB86FE226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1100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Żurek</dc:creator>
  <cp:lastModifiedBy>CENTRUM EDUKACJI I ZARZĄDZANIA KORPORACJA ROMANISZYN SP. Z O.O.</cp:lastModifiedBy>
  <cp:revision>5</cp:revision>
  <cp:lastPrinted>2024-06-12T07:37:00Z</cp:lastPrinted>
  <dcterms:created xsi:type="dcterms:W3CDTF">2026-08-24T08:00:00Z</dcterms:created>
  <dcterms:modified xsi:type="dcterms:W3CDTF">2026-08-24T08:30:00Z</dcterms:modified>
</cp:coreProperties>
</file>